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E0E1" w14:textId="71801CEB"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Ameriprise – Inver Grove Heights or Wayzata, MN – an Ameriprise Financial advisory practice is seeking a fulltime </w:t>
      </w:r>
      <w:r w:rsidR="002C03BB">
        <w:rPr>
          <w:rFonts w:ascii="Helvetica" w:eastAsia="Times New Roman" w:hAnsi="Helvetica" w:cs="Helvetica"/>
          <w:color w:val="000000"/>
          <w:sz w:val="21"/>
          <w:szCs w:val="21"/>
          <w:shd w:val="clear" w:color="auto" w:fill="FFFFFF"/>
        </w:rPr>
        <w:t xml:space="preserve">Associate Financial Advisor (AFA) </w:t>
      </w:r>
      <w:r w:rsidRPr="00A84A1D">
        <w:rPr>
          <w:rFonts w:ascii="Helvetica" w:eastAsia="Times New Roman" w:hAnsi="Helvetica" w:cs="Helvetica"/>
          <w:color w:val="000000"/>
          <w:sz w:val="21"/>
          <w:szCs w:val="21"/>
          <w:shd w:val="clear" w:color="auto" w:fill="FFFFFF"/>
        </w:rPr>
        <w:t>to join our innovative and dynamic team. At Ameriprise Financial we help people feel confident about their financial future by providing comprehensive financial planning and investment consulting to families, individuals, and small organizations to help achieve financial goals and simplify their financial lives.</w:t>
      </w:r>
    </w:p>
    <w:p w14:paraId="1C4DBF61"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Job Purpose:</w:t>
      </w:r>
    </w:p>
    <w:p w14:paraId="6DB3A315" w14:textId="215949DD"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To partner with financial advisors in managing client’s financial plans and provide premium client service at an expert level.  The </w:t>
      </w:r>
      <w:proofErr w:type="gramStart"/>
      <w:r w:rsidRPr="00A84A1D">
        <w:rPr>
          <w:rFonts w:ascii="Helvetica" w:eastAsia="Times New Roman" w:hAnsi="Helvetica" w:cs="Helvetica"/>
          <w:color w:val="000000"/>
          <w:sz w:val="21"/>
          <w:szCs w:val="21"/>
          <w:shd w:val="clear" w:color="auto" w:fill="FFFFFF"/>
        </w:rPr>
        <w:t>main focus</w:t>
      </w:r>
      <w:proofErr w:type="gramEnd"/>
      <w:r w:rsidRPr="00A84A1D">
        <w:rPr>
          <w:rFonts w:ascii="Helvetica" w:eastAsia="Times New Roman" w:hAnsi="Helvetica" w:cs="Helvetica"/>
          <w:color w:val="000000"/>
          <w:sz w:val="21"/>
          <w:szCs w:val="21"/>
          <w:shd w:val="clear" w:color="auto" w:fill="FFFFFF"/>
        </w:rPr>
        <w:t xml:space="preserve"> of this position is to lead financial planning process and support high net-worth client relationships including, meeting preparation, creating/running illustrations, proposing client recommendations and solutions, responding to client questions, and executing requested transactions/applications.  In addition, this role can participate in investment research &amp; portfolio construction.  There are no sales requirements for this role</w:t>
      </w:r>
      <w:r w:rsidR="002C03BB">
        <w:rPr>
          <w:rFonts w:ascii="Helvetica" w:eastAsia="Times New Roman" w:hAnsi="Helvetica" w:cs="Helvetica"/>
          <w:color w:val="000000"/>
          <w:sz w:val="21"/>
          <w:szCs w:val="21"/>
          <w:shd w:val="clear" w:color="auto" w:fill="FFFFFF"/>
        </w:rPr>
        <w:t xml:space="preserve">, but </w:t>
      </w:r>
      <w:r w:rsidR="00E91142">
        <w:rPr>
          <w:rFonts w:ascii="Helvetica" w:eastAsia="Times New Roman" w:hAnsi="Helvetica" w:cs="Helvetica"/>
          <w:color w:val="000000"/>
          <w:sz w:val="21"/>
          <w:szCs w:val="21"/>
          <w:shd w:val="clear" w:color="auto" w:fill="FFFFFF"/>
        </w:rPr>
        <w:t>AFA</w:t>
      </w:r>
      <w:r w:rsidR="002C03BB">
        <w:rPr>
          <w:rFonts w:ascii="Helvetica" w:eastAsia="Times New Roman" w:hAnsi="Helvetica" w:cs="Helvetica"/>
          <w:color w:val="000000"/>
          <w:sz w:val="21"/>
          <w:szCs w:val="21"/>
          <w:shd w:val="clear" w:color="auto" w:fill="FFFFFF"/>
        </w:rPr>
        <w:t xml:space="preserve"> </w:t>
      </w:r>
      <w:r w:rsidR="00E91142">
        <w:rPr>
          <w:rFonts w:ascii="Helvetica" w:eastAsia="Times New Roman" w:hAnsi="Helvetica" w:cs="Helvetica"/>
          <w:color w:val="000000"/>
          <w:sz w:val="21"/>
          <w:szCs w:val="21"/>
          <w:shd w:val="clear" w:color="auto" w:fill="FFFFFF"/>
        </w:rPr>
        <w:t>may</w:t>
      </w:r>
      <w:r w:rsidR="002C03BB">
        <w:rPr>
          <w:rFonts w:ascii="Helvetica" w:eastAsia="Times New Roman" w:hAnsi="Helvetica" w:cs="Helvetica"/>
          <w:color w:val="000000"/>
          <w:sz w:val="21"/>
          <w:szCs w:val="21"/>
          <w:shd w:val="clear" w:color="auto" w:fill="FFFFFF"/>
        </w:rPr>
        <w:t xml:space="preserve"> be responsible for meeting and servicing a small number of clients as advisor.</w:t>
      </w:r>
    </w:p>
    <w:p w14:paraId="1F845B56"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Responsibilities:</w:t>
      </w:r>
    </w:p>
    <w:p w14:paraId="33B0ABB7"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Verify and analyze client data entry into financial planning software and tools – primarily Salesforce and </w:t>
      </w:r>
      <w:proofErr w:type="spellStart"/>
      <w:r w:rsidRPr="00A84A1D">
        <w:rPr>
          <w:rFonts w:ascii="Helvetica" w:eastAsia="Times New Roman" w:hAnsi="Helvetica" w:cs="Helvetica"/>
          <w:color w:val="000000"/>
          <w:sz w:val="21"/>
          <w:szCs w:val="21"/>
          <w:shd w:val="clear" w:color="auto" w:fill="FFFFFF"/>
        </w:rPr>
        <w:t>NaviPlan</w:t>
      </w:r>
      <w:proofErr w:type="spellEnd"/>
    </w:p>
    <w:p w14:paraId="1BB84B2C"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Review and interpret financial statements sent in by clients</w:t>
      </w:r>
    </w:p>
    <w:p w14:paraId="08289999"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Prepare preliminary financial planning recommendations for client meetings </w:t>
      </w:r>
      <w:proofErr w:type="gramStart"/>
      <w:r w:rsidRPr="00A84A1D">
        <w:rPr>
          <w:rFonts w:ascii="Helvetica" w:eastAsia="Times New Roman" w:hAnsi="Helvetica" w:cs="Helvetica"/>
          <w:color w:val="000000"/>
          <w:sz w:val="21"/>
          <w:szCs w:val="21"/>
          <w:shd w:val="clear" w:color="auto" w:fill="FFFFFF"/>
        </w:rPr>
        <w:t>in regard to</w:t>
      </w:r>
      <w:proofErr w:type="gramEnd"/>
      <w:r w:rsidRPr="00A84A1D">
        <w:rPr>
          <w:rFonts w:ascii="Helvetica" w:eastAsia="Times New Roman" w:hAnsi="Helvetica" w:cs="Helvetica"/>
          <w:color w:val="000000"/>
          <w:sz w:val="21"/>
          <w:szCs w:val="21"/>
          <w:shd w:val="clear" w:color="auto" w:fill="FFFFFF"/>
        </w:rPr>
        <w:t xml:space="preserve"> retirement, insurance, education funding, investment planning, cash flow, estate planning and other financial matters</w:t>
      </w:r>
    </w:p>
    <w:p w14:paraId="1899486B"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Use data from preliminary recommendations to create presentations for meetings using Excel and PowerPoint</w:t>
      </w:r>
    </w:p>
    <w:p w14:paraId="4B7BEF70"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Attend and participate in client meetings; conduct client follow-up </w:t>
      </w:r>
      <w:proofErr w:type="gramStart"/>
      <w:r w:rsidRPr="00A84A1D">
        <w:rPr>
          <w:rFonts w:ascii="Helvetica" w:eastAsia="Times New Roman" w:hAnsi="Helvetica" w:cs="Helvetica"/>
          <w:color w:val="000000"/>
          <w:sz w:val="21"/>
          <w:szCs w:val="21"/>
          <w:shd w:val="clear" w:color="auto" w:fill="FFFFFF"/>
        </w:rPr>
        <w:t>are</w:t>
      </w:r>
      <w:proofErr w:type="gramEnd"/>
      <w:r w:rsidRPr="00A84A1D">
        <w:rPr>
          <w:rFonts w:ascii="Helvetica" w:eastAsia="Times New Roman" w:hAnsi="Helvetica" w:cs="Helvetica"/>
          <w:color w:val="000000"/>
          <w:sz w:val="21"/>
          <w:szCs w:val="21"/>
          <w:shd w:val="clear" w:color="auto" w:fill="FFFFFF"/>
        </w:rPr>
        <w:t xml:space="preserve"> after meetings</w:t>
      </w:r>
    </w:p>
    <w:p w14:paraId="6C9D68DC"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Execute trades with documented direction from Advisor</w:t>
      </w:r>
    </w:p>
    <w:p w14:paraId="6DCCC392"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Respond to client questions and requests as needed</w:t>
      </w:r>
    </w:p>
    <w:p w14:paraId="6377976C" w14:textId="77777777" w:rsidR="00A84A1D" w:rsidRPr="00A84A1D" w:rsidRDefault="00A84A1D" w:rsidP="00A84A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Comply with regulatory, corporate, and practice guidelines</w:t>
      </w:r>
    </w:p>
    <w:p w14:paraId="7DF8ECE9"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p>
    <w:p w14:paraId="51A5AF50"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Qualifications:</w:t>
      </w:r>
    </w:p>
    <w:p w14:paraId="5C4375E3"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Bachelor’s degree</w:t>
      </w:r>
    </w:p>
    <w:p w14:paraId="230E7FE6"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Series 7, Series 66 and MN Life and Health </w:t>
      </w:r>
      <w:r w:rsidRPr="00A84A1D">
        <w:rPr>
          <w:rFonts w:ascii="Helvetica" w:eastAsia="Times New Roman" w:hAnsi="Helvetica" w:cs="Helvetica"/>
          <w:b/>
          <w:bCs/>
          <w:color w:val="000000"/>
          <w:sz w:val="21"/>
          <w:szCs w:val="21"/>
          <w:shd w:val="clear" w:color="auto" w:fill="FFFFFF"/>
        </w:rPr>
        <w:t>required</w:t>
      </w:r>
    </w:p>
    <w:p w14:paraId="7E4D6CBF"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CFP not required but encouraged</w:t>
      </w:r>
    </w:p>
    <w:p w14:paraId="7B51E58D"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5+ years of similar work experience in a professional office environment, ideally in the financial services industry</w:t>
      </w:r>
    </w:p>
    <w:p w14:paraId="0FE05055"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Pleasant, </w:t>
      </w:r>
      <w:proofErr w:type="gramStart"/>
      <w:r w:rsidRPr="00A84A1D">
        <w:rPr>
          <w:rFonts w:ascii="Helvetica" w:eastAsia="Times New Roman" w:hAnsi="Helvetica" w:cs="Helvetica"/>
          <w:color w:val="000000"/>
          <w:sz w:val="21"/>
          <w:szCs w:val="21"/>
          <w:shd w:val="clear" w:color="auto" w:fill="FFFFFF"/>
        </w:rPr>
        <w:t>professional</w:t>
      </w:r>
      <w:proofErr w:type="gramEnd"/>
      <w:r w:rsidRPr="00A84A1D">
        <w:rPr>
          <w:rFonts w:ascii="Helvetica" w:eastAsia="Times New Roman" w:hAnsi="Helvetica" w:cs="Helvetica"/>
          <w:color w:val="000000"/>
          <w:sz w:val="21"/>
          <w:szCs w:val="21"/>
          <w:shd w:val="clear" w:color="auto" w:fill="FFFFFF"/>
        </w:rPr>
        <w:t xml:space="preserve"> and friendly manner with excellent interpersonal skills</w:t>
      </w:r>
    </w:p>
    <w:p w14:paraId="2B7674F8"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Strong team player</w:t>
      </w:r>
    </w:p>
    <w:p w14:paraId="7A720862"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Highly organized, accurate, and attention to detail</w:t>
      </w:r>
    </w:p>
    <w:p w14:paraId="03B8A3F2"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Proven analytical and independent problem-solving skills</w:t>
      </w:r>
    </w:p>
    <w:p w14:paraId="5D7636A1"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Highly proficient with in Microsoft office including PowerPoint, Excel, </w:t>
      </w:r>
      <w:proofErr w:type="gramStart"/>
      <w:r w:rsidRPr="00A84A1D">
        <w:rPr>
          <w:rFonts w:ascii="Helvetica" w:eastAsia="Times New Roman" w:hAnsi="Helvetica" w:cs="Helvetica"/>
          <w:color w:val="000000"/>
          <w:sz w:val="21"/>
          <w:szCs w:val="21"/>
          <w:shd w:val="clear" w:color="auto" w:fill="FFFFFF"/>
        </w:rPr>
        <w:t>Word</w:t>
      </w:r>
      <w:proofErr w:type="gramEnd"/>
      <w:r w:rsidRPr="00A84A1D">
        <w:rPr>
          <w:rFonts w:ascii="Helvetica" w:eastAsia="Times New Roman" w:hAnsi="Helvetica" w:cs="Helvetica"/>
          <w:color w:val="000000"/>
          <w:sz w:val="21"/>
          <w:szCs w:val="21"/>
          <w:shd w:val="clear" w:color="auto" w:fill="FFFFFF"/>
        </w:rPr>
        <w:t xml:space="preserve"> and Outlook</w:t>
      </w:r>
    </w:p>
    <w:p w14:paraId="1B1AB5C7"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Experience with Salesforce</w:t>
      </w:r>
    </w:p>
    <w:p w14:paraId="6ABC4D5C"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Excellent written and verbal communication skills</w:t>
      </w:r>
    </w:p>
    <w:p w14:paraId="54F0B9DB"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Ability to multi-task effectively</w:t>
      </w:r>
    </w:p>
    <w:p w14:paraId="3216F4EE" w14:textId="77777777" w:rsidR="00A84A1D" w:rsidRPr="00A84A1D" w:rsidRDefault="00A84A1D" w:rsidP="00A84A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Strong personal and business ethics and integrity</w:t>
      </w:r>
    </w:p>
    <w:p w14:paraId="35BF174B"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p>
    <w:p w14:paraId="7EED60FF"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lastRenderedPageBreak/>
        <w:t>Salary and Benefits:</w:t>
      </w:r>
    </w:p>
    <w:p w14:paraId="73AF2526" w14:textId="77777777" w:rsidR="00A84A1D" w:rsidRPr="00A84A1D" w:rsidRDefault="00A84A1D" w:rsidP="00A84A1D">
      <w:pPr>
        <w:spacing w:before="100" w:beforeAutospacing="1" w:after="240"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Compensation: $75-85,000 annually; depending on experience</w:t>
      </w:r>
    </w:p>
    <w:p w14:paraId="21310F3A"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 xml:space="preserve">Benefits: Health, dental, and vision insurance assistance, PTO, 401k, </w:t>
      </w:r>
      <w:proofErr w:type="gramStart"/>
      <w:r w:rsidRPr="00A84A1D">
        <w:rPr>
          <w:rFonts w:ascii="Helvetica" w:eastAsia="Times New Roman" w:hAnsi="Helvetica" w:cs="Helvetica"/>
          <w:color w:val="000000"/>
          <w:sz w:val="21"/>
          <w:szCs w:val="21"/>
          <w:shd w:val="clear" w:color="auto" w:fill="FFFFFF"/>
        </w:rPr>
        <w:t>disability</w:t>
      </w:r>
      <w:proofErr w:type="gramEnd"/>
      <w:r w:rsidRPr="00A84A1D">
        <w:rPr>
          <w:rFonts w:ascii="Helvetica" w:eastAsia="Times New Roman" w:hAnsi="Helvetica" w:cs="Helvetica"/>
          <w:color w:val="000000"/>
          <w:sz w:val="21"/>
          <w:szCs w:val="21"/>
          <w:shd w:val="clear" w:color="auto" w:fill="FFFFFF"/>
        </w:rPr>
        <w:t xml:space="preserve"> and life insurance, subsidized financial plan</w:t>
      </w:r>
    </w:p>
    <w:p w14:paraId="7221F79D"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p>
    <w:p w14:paraId="1C25302F"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How to Apply:</w:t>
      </w:r>
    </w:p>
    <w:p w14:paraId="59B62F26"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Please submit the following for consideration:</w:t>
      </w:r>
    </w:p>
    <w:p w14:paraId="3D3BA7DC"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Cover letter</w:t>
      </w:r>
    </w:p>
    <w:p w14:paraId="34A381B5" w14:textId="77777777" w:rsidR="00A84A1D" w:rsidRPr="00A84A1D" w:rsidRDefault="00A84A1D" w:rsidP="00A84A1D">
      <w:pPr>
        <w:spacing w:before="100" w:beforeAutospacing="1" w:after="100" w:afterAutospacing="1" w:line="240" w:lineRule="auto"/>
        <w:rPr>
          <w:rFonts w:ascii="Times New Roman" w:eastAsia="Times New Roman" w:hAnsi="Times New Roman" w:cs="Times New Roman"/>
          <w:sz w:val="24"/>
          <w:szCs w:val="24"/>
        </w:rPr>
      </w:pPr>
      <w:r w:rsidRPr="00A84A1D">
        <w:rPr>
          <w:rFonts w:ascii="Helvetica" w:eastAsia="Times New Roman" w:hAnsi="Helvetica" w:cs="Helvetica"/>
          <w:color w:val="000000"/>
          <w:sz w:val="21"/>
          <w:szCs w:val="21"/>
          <w:shd w:val="clear" w:color="auto" w:fill="FFFFFF"/>
        </w:rPr>
        <w:t>Resume</w:t>
      </w:r>
    </w:p>
    <w:p w14:paraId="7FB3CDF9" w14:textId="6C1D3581" w:rsidR="00A84A1D" w:rsidRDefault="00A84A1D" w:rsidP="00A84A1D">
      <w:pPr>
        <w:spacing w:before="100" w:beforeAutospacing="1" w:after="100" w:afterAutospacing="1" w:line="240" w:lineRule="auto"/>
        <w:rPr>
          <w:rFonts w:ascii="Helvetica" w:eastAsia="Times New Roman" w:hAnsi="Helvetica" w:cs="Helvetica"/>
          <w:color w:val="000000"/>
          <w:sz w:val="21"/>
          <w:szCs w:val="21"/>
          <w:shd w:val="clear" w:color="auto" w:fill="FFFFFF"/>
        </w:rPr>
      </w:pPr>
      <w:r w:rsidRPr="00A84A1D">
        <w:rPr>
          <w:rFonts w:ascii="Helvetica" w:eastAsia="Times New Roman" w:hAnsi="Helvetica" w:cs="Helvetica"/>
          <w:color w:val="000000"/>
          <w:sz w:val="21"/>
          <w:szCs w:val="21"/>
          <w:shd w:val="clear" w:color="auto" w:fill="FFFFFF"/>
        </w:rPr>
        <w:t>We are an Equal Opportunity Employer</w:t>
      </w:r>
    </w:p>
    <w:p w14:paraId="379A8283" w14:textId="3D8D9DC1" w:rsidR="00857A4A" w:rsidRDefault="00857A4A" w:rsidP="00A84A1D">
      <w:pPr>
        <w:spacing w:before="100" w:beforeAutospacing="1" w:after="100" w:afterAutospacing="1" w:line="240" w:lineRule="auto"/>
        <w:rPr>
          <w:rFonts w:ascii="Helvetica" w:eastAsia="Times New Roman" w:hAnsi="Helvetica" w:cs="Helvetica"/>
          <w:color w:val="000000"/>
          <w:sz w:val="21"/>
          <w:szCs w:val="21"/>
          <w:shd w:val="clear" w:color="auto" w:fill="FFFFFF"/>
        </w:rPr>
      </w:pPr>
    </w:p>
    <w:p w14:paraId="7CE9B77F" w14:textId="5D5ADB04" w:rsidR="00857A4A" w:rsidRDefault="00857A4A" w:rsidP="00A84A1D">
      <w:pPr>
        <w:spacing w:before="100" w:beforeAutospacing="1" w:after="100" w:afterAutospacing="1" w:line="240" w:lineRule="auto"/>
        <w:rPr>
          <w:rFonts w:ascii="Helvetica" w:eastAsia="Times New Roman" w:hAnsi="Helvetica" w:cs="Helvetica"/>
          <w:color w:val="000000"/>
          <w:sz w:val="21"/>
          <w:szCs w:val="21"/>
          <w:shd w:val="clear" w:color="auto" w:fill="FFFFFF"/>
        </w:rPr>
      </w:pPr>
      <w:r>
        <w:rPr>
          <w:rFonts w:ascii="Helvetica" w:eastAsia="Times New Roman" w:hAnsi="Helvetica" w:cs="Helvetica"/>
          <w:color w:val="000000"/>
          <w:sz w:val="21"/>
          <w:szCs w:val="21"/>
          <w:shd w:val="clear" w:color="auto" w:fill="FFFFFF"/>
        </w:rPr>
        <w:t>Contact info:</w:t>
      </w:r>
    </w:p>
    <w:tbl>
      <w:tblPr>
        <w:tblW w:w="5000" w:type="pct"/>
        <w:tblCellSpacing w:w="0" w:type="dxa"/>
        <w:tblCellMar>
          <w:left w:w="0" w:type="dxa"/>
          <w:right w:w="0" w:type="dxa"/>
        </w:tblCellMar>
        <w:tblLook w:val="04A0" w:firstRow="1" w:lastRow="0" w:firstColumn="1" w:lastColumn="0" w:noHBand="0" w:noVBand="1"/>
      </w:tblPr>
      <w:tblGrid>
        <w:gridCol w:w="9360"/>
      </w:tblGrid>
      <w:tr w:rsidR="00857A4A" w14:paraId="79DA7BE8" w14:textId="77777777" w:rsidTr="00857A4A">
        <w:trPr>
          <w:tblCellSpacing w:w="0" w:type="dxa"/>
        </w:trPr>
        <w:tc>
          <w:tcPr>
            <w:tcW w:w="5000" w:type="pct"/>
            <w:tcMar>
              <w:top w:w="120" w:type="dxa"/>
              <w:left w:w="0" w:type="dxa"/>
              <w:bottom w:w="0" w:type="dxa"/>
              <w:right w:w="0" w:type="dxa"/>
            </w:tcMar>
            <w:hideMark/>
          </w:tcPr>
          <w:p w14:paraId="45F3DA50" w14:textId="77777777" w:rsidR="008D72EE" w:rsidRDefault="00857A4A">
            <w:pPr>
              <w:rPr>
                <w:rFonts w:ascii="Arial" w:hAnsi="Arial" w:cs="Arial"/>
                <w:b/>
                <w:bCs/>
                <w:color w:val="003D6C"/>
              </w:rPr>
            </w:pPr>
            <w:r>
              <w:rPr>
                <w:rFonts w:ascii="Arial" w:hAnsi="Arial" w:cs="Arial"/>
                <w:b/>
                <w:bCs/>
                <w:color w:val="003D6C"/>
              </w:rPr>
              <w:t>Paul Bednarczyk, MBA</w:t>
            </w:r>
          </w:p>
          <w:p w14:paraId="437528FF" w14:textId="77777777" w:rsidR="008D72EE" w:rsidRDefault="008D72EE" w:rsidP="008D72EE">
            <w:hyperlink r:id="rId5" w:history="1">
              <w:r>
                <w:rPr>
                  <w:rStyle w:val="Hyperlink"/>
                </w:rPr>
                <w:t>paul.bednarczyk@ampf.com</w:t>
              </w:r>
            </w:hyperlink>
          </w:p>
          <w:p w14:paraId="6E66D3DB" w14:textId="00B28800" w:rsidR="00857A4A" w:rsidRDefault="00857A4A">
            <w:pPr>
              <w:rPr>
                <w:rFonts w:ascii="Times New Roman" w:hAnsi="Times New Roman" w:cs="Times New Roman"/>
              </w:rPr>
            </w:pPr>
            <w:r>
              <w:rPr>
                <w:rFonts w:ascii="Arial" w:hAnsi="Arial" w:cs="Arial"/>
                <w:color w:val="000000"/>
                <w:sz w:val="18"/>
                <w:szCs w:val="18"/>
              </w:rPr>
              <w:t>Operations Manager</w:t>
            </w:r>
            <w:r>
              <w:rPr>
                <w:rFonts w:ascii="Arial" w:hAnsi="Arial" w:cs="Arial"/>
                <w:color w:val="000000"/>
                <w:sz w:val="18"/>
                <w:szCs w:val="18"/>
              </w:rPr>
              <w:br/>
              <w:t>Shine Wealth</w:t>
            </w:r>
            <w:r>
              <w:rPr>
                <w:rFonts w:ascii="Arial" w:hAnsi="Arial" w:cs="Arial"/>
                <w:color w:val="000000"/>
                <w:sz w:val="18"/>
                <w:szCs w:val="18"/>
              </w:rPr>
              <w:br/>
              <w:t>A private wealth advisory practice of Ameriprise Financial Services, LLC</w:t>
            </w:r>
          </w:p>
        </w:tc>
      </w:tr>
    </w:tbl>
    <w:p w14:paraId="4DD05D28" w14:textId="77777777" w:rsidR="00857A4A" w:rsidRDefault="00857A4A" w:rsidP="00857A4A">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57A4A" w14:paraId="0B5161B1" w14:textId="77777777" w:rsidTr="00857A4A">
        <w:trPr>
          <w:tblCellSpacing w:w="0" w:type="dxa"/>
        </w:trPr>
        <w:tc>
          <w:tcPr>
            <w:tcW w:w="5000" w:type="pct"/>
            <w:tcMar>
              <w:top w:w="120" w:type="dxa"/>
              <w:left w:w="0" w:type="dxa"/>
              <w:bottom w:w="0" w:type="dxa"/>
              <w:right w:w="0" w:type="dxa"/>
            </w:tcMar>
            <w:hideMark/>
          </w:tcPr>
          <w:p w14:paraId="4D929455" w14:textId="77777777" w:rsidR="00857A4A" w:rsidRDefault="00857A4A">
            <w:pPr>
              <w:spacing w:after="240"/>
              <w:rPr>
                <w:rFonts w:ascii="Times New Roman" w:hAnsi="Times New Roman" w:cs="Times New Roman"/>
              </w:rPr>
            </w:pPr>
            <w:r>
              <w:rPr>
                <w:rFonts w:ascii="Times New Roman" w:hAnsi="Times New Roman" w:cs="Times New Roman"/>
              </w:rPr>
              <w:t>.................................</w:t>
            </w:r>
            <w:r>
              <w:rPr>
                <w:rFonts w:ascii="Times New Roman" w:hAnsi="Times New Roman" w:cs="Times New Roman"/>
              </w:rPr>
              <w:br/>
            </w:r>
            <w:r>
              <w:rPr>
                <w:rFonts w:ascii="Arial" w:hAnsi="Arial" w:cs="Arial"/>
                <w:color w:val="000000"/>
                <w:sz w:val="18"/>
                <w:szCs w:val="18"/>
              </w:rPr>
              <w:br/>
              <w:t>Ameriprise Financial Services, LLC</w:t>
            </w:r>
            <w:r>
              <w:rPr>
                <w:rFonts w:ascii="Arial" w:hAnsi="Arial" w:cs="Arial"/>
                <w:color w:val="000000"/>
                <w:sz w:val="18"/>
                <w:szCs w:val="18"/>
              </w:rPr>
              <w:br/>
              <w:t>1907 Wayzata Blvd E.</w:t>
            </w:r>
            <w:r>
              <w:rPr>
                <w:rFonts w:ascii="Arial" w:hAnsi="Arial" w:cs="Arial"/>
                <w:color w:val="000000"/>
                <w:sz w:val="18"/>
                <w:szCs w:val="18"/>
              </w:rPr>
              <w:br/>
              <w:t>Suite 350</w:t>
            </w:r>
            <w:r>
              <w:rPr>
                <w:rFonts w:ascii="Arial" w:hAnsi="Arial" w:cs="Arial"/>
                <w:color w:val="000000"/>
                <w:sz w:val="18"/>
                <w:szCs w:val="18"/>
              </w:rPr>
              <w:br/>
              <w:t>Wayzata, MN 55391</w:t>
            </w:r>
            <w:r>
              <w:rPr>
                <w:rFonts w:ascii="Arial" w:hAnsi="Arial" w:cs="Arial"/>
                <w:color w:val="000000"/>
                <w:sz w:val="18"/>
                <w:szCs w:val="18"/>
              </w:rPr>
              <w:br/>
            </w:r>
            <w:r>
              <w:rPr>
                <w:rFonts w:ascii="Arial" w:hAnsi="Arial" w:cs="Arial"/>
                <w:color w:val="000000"/>
                <w:sz w:val="18"/>
                <w:szCs w:val="18"/>
              </w:rPr>
              <w:br/>
              <w:t>Office: 952.449.6690</w:t>
            </w:r>
            <w:r>
              <w:rPr>
                <w:rFonts w:ascii="Arial" w:hAnsi="Arial" w:cs="Arial"/>
                <w:color w:val="000000"/>
                <w:sz w:val="18"/>
                <w:szCs w:val="18"/>
              </w:rPr>
              <w:br/>
            </w:r>
            <w:r>
              <w:rPr>
                <w:rFonts w:ascii="Arial" w:hAnsi="Arial" w:cs="Arial"/>
                <w:color w:val="000000"/>
                <w:sz w:val="18"/>
                <w:szCs w:val="18"/>
              </w:rPr>
              <w:br/>
              <w:t>2918 Upper 55th St. E</w:t>
            </w:r>
            <w:r>
              <w:rPr>
                <w:rFonts w:ascii="Arial" w:hAnsi="Arial" w:cs="Arial"/>
                <w:color w:val="000000"/>
                <w:sz w:val="18"/>
                <w:szCs w:val="18"/>
              </w:rPr>
              <w:br/>
              <w:t>Inver Grove Heights, MN 55076</w:t>
            </w:r>
            <w:r>
              <w:rPr>
                <w:rFonts w:ascii="Arial" w:hAnsi="Arial" w:cs="Arial"/>
                <w:color w:val="000000"/>
                <w:sz w:val="18"/>
                <w:szCs w:val="18"/>
              </w:rPr>
              <w:br/>
              <w:t>651-219-5050</w:t>
            </w:r>
            <w:r>
              <w:rPr>
                <w:rFonts w:ascii="Arial" w:hAnsi="Arial" w:cs="Arial"/>
                <w:color w:val="000000"/>
                <w:sz w:val="18"/>
                <w:szCs w:val="18"/>
              </w:rPr>
              <w:br/>
            </w:r>
            <w:r>
              <w:rPr>
                <w:rFonts w:ascii="Arial" w:hAnsi="Arial" w:cs="Arial"/>
                <w:color w:val="000000"/>
                <w:sz w:val="18"/>
                <w:szCs w:val="18"/>
              </w:rPr>
              <w:br/>
            </w:r>
            <w:hyperlink r:id="rId6" w:history="1">
              <w:r>
                <w:rPr>
                  <w:rStyle w:val="Hyperlink"/>
                  <w:rFonts w:ascii="Arial" w:hAnsi="Arial" w:cs="Arial"/>
                  <w:color w:val="003D6C"/>
                  <w:sz w:val="18"/>
                  <w:szCs w:val="18"/>
                </w:rPr>
                <w:t>Visit my team website</w:t>
              </w:r>
            </w:hyperlink>
          </w:p>
        </w:tc>
      </w:tr>
    </w:tbl>
    <w:p w14:paraId="01911F12" w14:textId="77777777" w:rsidR="00857A4A" w:rsidRPr="00A84A1D" w:rsidRDefault="00857A4A" w:rsidP="00A84A1D">
      <w:pPr>
        <w:spacing w:before="100" w:beforeAutospacing="1" w:after="100" w:afterAutospacing="1" w:line="240" w:lineRule="auto"/>
        <w:rPr>
          <w:rFonts w:ascii="Times New Roman" w:eastAsia="Times New Roman" w:hAnsi="Times New Roman" w:cs="Times New Roman"/>
          <w:sz w:val="24"/>
          <w:szCs w:val="24"/>
        </w:rPr>
      </w:pPr>
    </w:p>
    <w:p w14:paraId="7122011E" w14:textId="77777777" w:rsidR="00EC64C4" w:rsidRDefault="00EC64C4"/>
    <w:sectPr w:rsidR="00EC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B05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12248"/>
    <w:multiLevelType w:val="multilevel"/>
    <w:tmpl w:val="B3BE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81814"/>
    <w:multiLevelType w:val="multilevel"/>
    <w:tmpl w:val="B562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1D"/>
    <w:rsid w:val="002C03BB"/>
    <w:rsid w:val="00594C1D"/>
    <w:rsid w:val="00857A4A"/>
    <w:rsid w:val="008D72EE"/>
    <w:rsid w:val="00A84A1D"/>
    <w:rsid w:val="00C83D8B"/>
    <w:rsid w:val="00E91142"/>
    <w:rsid w:val="00EC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44D1"/>
  <w15:chartTrackingRefBased/>
  <w15:docId w15:val="{D88D1645-5D9F-4F69-ACE3-BEA7AB85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A1D"/>
    <w:rPr>
      <w:b/>
      <w:bCs/>
    </w:rPr>
  </w:style>
  <w:style w:type="character" w:styleId="Hyperlink">
    <w:name w:val="Hyperlink"/>
    <w:basedOn w:val="DefaultParagraphFont"/>
    <w:uiPriority w:val="99"/>
    <w:semiHidden/>
    <w:unhideWhenUsed/>
    <w:rsid w:val="00857A4A"/>
    <w:rPr>
      <w:color w:val="0563C1"/>
      <w:u w:val="single"/>
    </w:rPr>
  </w:style>
  <w:style w:type="character" w:styleId="FollowedHyperlink">
    <w:name w:val="FollowedHyperlink"/>
    <w:basedOn w:val="DefaultParagraphFont"/>
    <w:uiPriority w:val="99"/>
    <w:semiHidden/>
    <w:unhideWhenUsed/>
    <w:rsid w:val="008D7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1374">
      <w:bodyDiv w:val="1"/>
      <w:marLeft w:val="0"/>
      <w:marRight w:val="0"/>
      <w:marTop w:val="0"/>
      <w:marBottom w:val="0"/>
      <w:divBdr>
        <w:top w:val="none" w:sz="0" w:space="0" w:color="auto"/>
        <w:left w:val="none" w:sz="0" w:space="0" w:color="auto"/>
        <w:bottom w:val="none" w:sz="0" w:space="0" w:color="auto"/>
        <w:right w:val="none" w:sz="0" w:space="0" w:color="auto"/>
      </w:divBdr>
    </w:div>
    <w:div w:id="1765417910">
      <w:bodyDiv w:val="1"/>
      <w:marLeft w:val="0"/>
      <w:marRight w:val="0"/>
      <w:marTop w:val="0"/>
      <w:marBottom w:val="0"/>
      <w:divBdr>
        <w:top w:val="none" w:sz="0" w:space="0" w:color="auto"/>
        <w:left w:val="none" w:sz="0" w:space="0" w:color="auto"/>
        <w:bottom w:val="none" w:sz="0" w:space="0" w:color="auto"/>
        <w:right w:val="none" w:sz="0" w:space="0" w:color="auto"/>
      </w:divBdr>
    </w:div>
    <w:div w:id="19482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ne-wealth.com/" TargetMode="External"/><Relationship Id="rId5" Type="http://schemas.openxmlformats.org/officeDocument/2006/relationships/hyperlink" Target="mailto:paul.bednarczyk@amp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Kaluza</dc:creator>
  <cp:keywords/>
  <dc:description/>
  <cp:lastModifiedBy>Jessica Hawthorne</cp:lastModifiedBy>
  <cp:revision>2</cp:revision>
  <dcterms:created xsi:type="dcterms:W3CDTF">2021-07-27T17:20:00Z</dcterms:created>
  <dcterms:modified xsi:type="dcterms:W3CDTF">2021-07-27T17:20:00Z</dcterms:modified>
</cp:coreProperties>
</file>